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598" w:rsidRPr="003C627F" w:rsidRDefault="00311D24" w:rsidP="00000598">
      <w:pPr>
        <w:pStyle w:val="1"/>
        <w:spacing w:line="360" w:lineRule="auto"/>
        <w:ind w:left="1276"/>
        <w:rPr>
          <w:rFonts w:cs="Arial"/>
          <w:color w:val="595959" w:themeColor="text1" w:themeTint="A6"/>
          <w:sz w:val="36"/>
          <w:szCs w:val="36"/>
          <w:lang w:eastAsia="ru-RU"/>
        </w:rPr>
      </w:pPr>
      <w:r w:rsidRPr="00CC6E31">
        <w:rPr>
          <w:rFonts w:cs="Arial"/>
          <w:color w:val="595959" w:themeColor="text1" w:themeTint="A6"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 wp14:anchorId="4E5B7D12" wp14:editId="26D9F634">
            <wp:simplePos x="0" y="0"/>
            <wp:positionH relativeFrom="margin">
              <wp:align>left</wp:align>
            </wp:positionH>
            <wp:positionV relativeFrom="paragraph">
              <wp:align>top</wp:align>
            </wp:positionV>
            <wp:extent cx="661035" cy="274320"/>
            <wp:effectExtent l="19050" t="0" r="571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трелка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4FF7">
        <w:rPr>
          <w:rFonts w:cs="Arial"/>
          <w:color w:val="595959" w:themeColor="text1" w:themeTint="A6"/>
          <w:sz w:val="36"/>
          <w:szCs w:val="36"/>
          <w:lang w:eastAsia="ru-RU"/>
        </w:rPr>
        <w:t>О ВПН-2020</w:t>
      </w:r>
      <w:r w:rsidR="00D3520F">
        <w:rPr>
          <w:rFonts w:cs="Arial"/>
          <w:color w:val="595959" w:themeColor="text1" w:themeTint="A6"/>
          <w:sz w:val="36"/>
          <w:szCs w:val="36"/>
          <w:lang w:eastAsia="ru-RU"/>
        </w:rPr>
        <w:t xml:space="preserve"> </w:t>
      </w:r>
      <w:r w:rsidR="00EE7D3C">
        <w:rPr>
          <w:rFonts w:cs="Arial"/>
          <w:color w:val="595959" w:themeColor="text1" w:themeTint="A6"/>
          <w:sz w:val="36"/>
          <w:szCs w:val="36"/>
          <w:lang w:eastAsia="ru-RU"/>
        </w:rPr>
        <w:t xml:space="preserve">В НОВОСТЯХ </w:t>
      </w:r>
      <w:r w:rsidR="00EE7D3C">
        <w:rPr>
          <w:rFonts w:cs="Arial"/>
          <w:color w:val="595959" w:themeColor="text1" w:themeTint="A6"/>
          <w:sz w:val="36"/>
          <w:szCs w:val="36"/>
          <w:lang w:eastAsia="ru-RU"/>
        </w:rPr>
        <w:br/>
      </w:r>
      <w:r w:rsidR="00B15B80">
        <w:rPr>
          <w:rFonts w:cs="Arial"/>
          <w:color w:val="595959" w:themeColor="text1" w:themeTint="A6"/>
          <w:sz w:val="36"/>
          <w:szCs w:val="36"/>
          <w:lang w:eastAsia="ru-RU"/>
        </w:rPr>
        <w:t xml:space="preserve">НА КАНАЛЕ </w:t>
      </w:r>
      <w:r w:rsidR="007F4FF7">
        <w:rPr>
          <w:rFonts w:cs="Arial"/>
          <w:color w:val="595959" w:themeColor="text1" w:themeTint="A6"/>
          <w:sz w:val="36"/>
          <w:szCs w:val="36"/>
          <w:lang w:eastAsia="ru-RU"/>
        </w:rPr>
        <w:t xml:space="preserve">МЭТР ТВ </w:t>
      </w:r>
    </w:p>
    <w:p w:rsidR="001D5714" w:rsidRPr="007F4FF7" w:rsidRDefault="001D5714" w:rsidP="00D3520F">
      <w:pPr>
        <w:spacing w:line="276" w:lineRule="auto"/>
        <w:ind w:firstLine="708"/>
        <w:jc w:val="both"/>
        <w:rPr>
          <w:rFonts w:ascii="Arial" w:hAnsi="Arial" w:cs="Arial"/>
          <w:color w:val="666666"/>
          <w:shd w:val="clear" w:color="auto" w:fill="FFFFFF"/>
        </w:rPr>
      </w:pPr>
      <w:r w:rsidRPr="007F4FF7">
        <w:rPr>
          <w:rFonts w:ascii="Arial" w:hAnsi="Arial" w:cs="Arial"/>
          <w:color w:val="666666"/>
          <w:shd w:val="clear" w:color="auto" w:fill="FFFFFF"/>
        </w:rPr>
        <w:t xml:space="preserve">Сосчитают всех! В Марий Эл продолжается подготовка к первой в истории России цифровой переписи населения. О нововведениях и предстоящем плане работ рассказали </w:t>
      </w:r>
      <w:r w:rsidR="007F4FF7">
        <w:rPr>
          <w:rFonts w:ascii="Arial" w:hAnsi="Arial" w:cs="Arial"/>
          <w:color w:val="666666"/>
          <w:shd w:val="clear" w:color="auto" w:fill="FFFFFF"/>
        </w:rPr>
        <w:t xml:space="preserve">Елена Китаева, заместитель руководителя </w:t>
      </w:r>
      <w:proofErr w:type="spellStart"/>
      <w:r w:rsidR="007F4FF7">
        <w:rPr>
          <w:rFonts w:ascii="Arial" w:hAnsi="Arial" w:cs="Arial"/>
          <w:color w:val="666666"/>
          <w:shd w:val="clear" w:color="auto" w:fill="FFFFFF"/>
        </w:rPr>
        <w:t>Маристата</w:t>
      </w:r>
      <w:proofErr w:type="spellEnd"/>
      <w:r w:rsidR="007F4FF7">
        <w:rPr>
          <w:rFonts w:ascii="Arial" w:hAnsi="Arial" w:cs="Arial"/>
          <w:color w:val="666666"/>
          <w:shd w:val="clear" w:color="auto" w:fill="FFFFFF"/>
        </w:rPr>
        <w:t xml:space="preserve">, и Дарья Белинская, бригадир-инструктор территориального уровня по подготовке и проведению ВПН-2020. </w:t>
      </w:r>
    </w:p>
    <w:p w:rsidR="00D3520F" w:rsidRDefault="004119A6" w:rsidP="00D3520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</w:rPr>
      </w:pPr>
      <w:r>
        <w:rPr>
          <w:rFonts w:ascii="Arial" w:eastAsia="Calibri" w:hAnsi="Arial" w:cs="Arial"/>
          <w:noProof/>
          <w:color w:val="525252"/>
          <w:lang w:eastAsia="ru-RU"/>
        </w:rPr>
        <w:drawing>
          <wp:anchor distT="0" distB="0" distL="114300" distR="114300" simplePos="0" relativeHeight="251661312" behindDoc="0" locked="0" layoutInCell="1" allowOverlap="1" wp14:anchorId="32433627" wp14:editId="57814345">
            <wp:simplePos x="0" y="0"/>
            <wp:positionH relativeFrom="column">
              <wp:posOffset>14605</wp:posOffset>
            </wp:positionH>
            <wp:positionV relativeFrom="paragraph">
              <wp:posOffset>157838</wp:posOffset>
            </wp:positionV>
            <wp:extent cx="3940175" cy="2232025"/>
            <wp:effectExtent l="19050" t="1905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175" cy="2232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CF8" w:rsidRDefault="00B53CF8" w:rsidP="00D3520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</w:rPr>
      </w:pPr>
    </w:p>
    <w:p w:rsidR="00D3520F" w:rsidRDefault="00D3520F" w:rsidP="00D3520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</w:rPr>
      </w:pPr>
    </w:p>
    <w:p w:rsidR="00B53CF8" w:rsidRDefault="00B53CF8" w:rsidP="00D3520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</w:rPr>
      </w:pPr>
    </w:p>
    <w:p w:rsidR="00B53CF8" w:rsidRDefault="00B53CF8" w:rsidP="00D3520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</w:rPr>
      </w:pPr>
    </w:p>
    <w:p w:rsidR="00B53CF8" w:rsidRDefault="00B53CF8" w:rsidP="004119A6">
      <w:pPr>
        <w:spacing w:line="276" w:lineRule="auto"/>
        <w:jc w:val="both"/>
        <w:rPr>
          <w:rFonts w:ascii="Arial" w:eastAsia="Calibri" w:hAnsi="Arial" w:cs="Arial"/>
          <w:color w:val="525252"/>
        </w:rPr>
      </w:pPr>
    </w:p>
    <w:p w:rsidR="00B53CF8" w:rsidRDefault="00B53CF8" w:rsidP="00D3520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</w:rPr>
      </w:pPr>
      <w:bookmarkStart w:id="0" w:name="_GoBack"/>
      <w:bookmarkEnd w:id="0"/>
    </w:p>
    <w:p w:rsidR="00B53CF8" w:rsidRDefault="00B53CF8" w:rsidP="00D3520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</w:rPr>
      </w:pPr>
    </w:p>
    <w:p w:rsidR="00B53CF8" w:rsidRDefault="00B53CF8" w:rsidP="00D3520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</w:rPr>
      </w:pPr>
    </w:p>
    <w:p w:rsidR="00B53CF8" w:rsidRDefault="00B53CF8" w:rsidP="00D3520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</w:rPr>
      </w:pPr>
    </w:p>
    <w:p w:rsidR="00B53CF8" w:rsidRDefault="00B53CF8" w:rsidP="00D3520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</w:rPr>
      </w:pPr>
    </w:p>
    <w:p w:rsidR="00B53CF8" w:rsidRDefault="004119A6" w:rsidP="00D3520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</w:rPr>
      </w:pPr>
      <w:r>
        <w:rPr>
          <w:rFonts w:ascii="Arial" w:eastAsia="Calibri" w:hAnsi="Arial" w:cs="Arial"/>
          <w:noProof/>
          <w:color w:val="525252"/>
          <w:lang w:eastAsia="ru-RU"/>
        </w:rPr>
        <w:drawing>
          <wp:anchor distT="0" distB="0" distL="114300" distR="114300" simplePos="0" relativeHeight="251662336" behindDoc="0" locked="0" layoutInCell="1" allowOverlap="1" wp14:anchorId="264827C4" wp14:editId="392A567B">
            <wp:simplePos x="0" y="0"/>
            <wp:positionH relativeFrom="column">
              <wp:posOffset>2068507</wp:posOffset>
            </wp:positionH>
            <wp:positionV relativeFrom="paragraph">
              <wp:posOffset>173151</wp:posOffset>
            </wp:positionV>
            <wp:extent cx="3796786" cy="2113472"/>
            <wp:effectExtent l="19050" t="19050" r="0" b="12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786" cy="21134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CF8" w:rsidRDefault="00B53CF8" w:rsidP="00D3520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  <w:lang w:val="en-US"/>
        </w:rPr>
      </w:pPr>
    </w:p>
    <w:p w:rsidR="004119A6" w:rsidRDefault="004119A6" w:rsidP="00D3520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  <w:lang w:val="en-US"/>
        </w:rPr>
      </w:pPr>
    </w:p>
    <w:p w:rsidR="004119A6" w:rsidRDefault="004119A6" w:rsidP="00D3520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  <w:lang w:val="en-US"/>
        </w:rPr>
      </w:pPr>
    </w:p>
    <w:p w:rsidR="004119A6" w:rsidRDefault="004119A6" w:rsidP="00D3520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  <w:lang w:val="en-US"/>
        </w:rPr>
      </w:pPr>
    </w:p>
    <w:p w:rsidR="004119A6" w:rsidRDefault="004119A6" w:rsidP="00D3520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  <w:lang w:val="en-US"/>
        </w:rPr>
      </w:pPr>
    </w:p>
    <w:p w:rsidR="004119A6" w:rsidRDefault="004119A6" w:rsidP="00D3520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  <w:lang w:val="en-US"/>
        </w:rPr>
      </w:pPr>
    </w:p>
    <w:p w:rsidR="004119A6" w:rsidRDefault="004119A6" w:rsidP="00D3520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  <w:lang w:val="en-US"/>
        </w:rPr>
      </w:pPr>
    </w:p>
    <w:p w:rsidR="004119A6" w:rsidRDefault="004119A6" w:rsidP="00D3520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  <w:lang w:val="en-US"/>
        </w:rPr>
      </w:pPr>
    </w:p>
    <w:p w:rsidR="004119A6" w:rsidRPr="004119A6" w:rsidRDefault="004119A6" w:rsidP="00D3520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  <w:lang w:val="en-US"/>
        </w:rPr>
      </w:pPr>
    </w:p>
    <w:p w:rsidR="00B53CF8" w:rsidRDefault="00B53CF8" w:rsidP="00D3520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</w:rPr>
      </w:pPr>
    </w:p>
    <w:p w:rsidR="00B53CF8" w:rsidRDefault="00B53CF8" w:rsidP="00D3520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</w:rPr>
      </w:pPr>
    </w:p>
    <w:p w:rsidR="00D3520F" w:rsidRDefault="00D3520F" w:rsidP="003C627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</w:rPr>
      </w:pPr>
      <w:r>
        <w:rPr>
          <w:rFonts w:ascii="Arial" w:eastAsia="Calibri" w:hAnsi="Arial" w:cs="Arial"/>
          <w:color w:val="525252"/>
        </w:rPr>
        <w:t>Ссылка на выступление</w:t>
      </w:r>
    </w:p>
    <w:p w:rsidR="00BE0C9F" w:rsidRPr="00C171F6" w:rsidRDefault="00881836" w:rsidP="003C627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</w:rPr>
      </w:pPr>
      <w:hyperlink r:id="rId12" w:history="1">
        <w:r w:rsidR="00C171F6" w:rsidRPr="00A14926">
          <w:rPr>
            <w:rStyle w:val="ac"/>
            <w:rFonts w:ascii="Arial" w:eastAsia="Calibri" w:hAnsi="Arial" w:cs="Arial"/>
          </w:rPr>
          <w:t>https://www.youtube.com/watch?v=Zks2ylHPnzg</w:t>
        </w:r>
      </w:hyperlink>
    </w:p>
    <w:p w:rsidR="00C171F6" w:rsidRPr="00C171F6" w:rsidRDefault="00C171F6" w:rsidP="003C627F">
      <w:pPr>
        <w:spacing w:line="276" w:lineRule="auto"/>
        <w:ind w:firstLine="708"/>
        <w:jc w:val="both"/>
      </w:pPr>
    </w:p>
    <w:p w:rsidR="00233AEC" w:rsidRPr="003822C1" w:rsidRDefault="00233AEC" w:rsidP="00233AEC">
      <w:pPr>
        <w:spacing w:line="276" w:lineRule="auto"/>
        <w:ind w:firstLine="708"/>
        <w:jc w:val="both"/>
        <w:rPr>
          <w:rFonts w:ascii="Arial" w:eastAsia="Calibri" w:hAnsi="Arial" w:cs="Arial"/>
          <w:i/>
          <w:color w:val="525252"/>
        </w:rPr>
      </w:pPr>
      <w:r w:rsidRPr="003822C1">
        <w:rPr>
          <w:rFonts w:ascii="Arial" w:eastAsia="Calibri" w:hAnsi="Arial" w:cs="Arial"/>
          <w:i/>
          <w:color w:val="525252"/>
        </w:rPr>
        <w:t xml:space="preserve">Всероссийская перепись населения пройдет с 1 по 30 апреля 2021 года с применением </w:t>
      </w:r>
      <w:proofErr w:type="gramStart"/>
      <w:r w:rsidRPr="003822C1">
        <w:rPr>
          <w:rFonts w:ascii="Arial" w:eastAsia="Calibri" w:hAnsi="Arial" w:cs="Arial"/>
          <w:i/>
          <w:color w:val="525252"/>
        </w:rPr>
        <w:t>цифровых</w:t>
      </w:r>
      <w:proofErr w:type="gramEnd"/>
      <w:r w:rsidRPr="003822C1">
        <w:rPr>
          <w:rFonts w:ascii="Arial" w:eastAsia="Calibri" w:hAnsi="Arial" w:cs="Arial"/>
          <w:i/>
          <w:color w:val="525252"/>
        </w:rPr>
        <w:t xml:space="preserve"> технологий. Главным нововведением предстоящей переписи станет возможность самостоятельного заполнения жителями России электронного переписного листа на портале </w:t>
      </w:r>
      <w:proofErr w:type="spellStart"/>
      <w:r w:rsidRPr="003822C1">
        <w:rPr>
          <w:rFonts w:ascii="Arial" w:eastAsia="Calibri" w:hAnsi="Arial" w:cs="Arial"/>
          <w:i/>
          <w:color w:val="525252"/>
        </w:rPr>
        <w:t>Госуслуг</w:t>
      </w:r>
      <w:proofErr w:type="spellEnd"/>
      <w:r w:rsidRPr="003822C1">
        <w:rPr>
          <w:rFonts w:ascii="Arial" w:eastAsia="Calibri" w:hAnsi="Arial" w:cs="Arial"/>
          <w:i/>
          <w:color w:val="525252"/>
        </w:rPr>
        <w:t xml:space="preserve"> (Gosuslugi.ru). При обходе жилых помещений переписчики будут использовать планшеты со </w:t>
      </w:r>
      <w:r w:rsidRPr="003822C1">
        <w:rPr>
          <w:rFonts w:ascii="Arial" w:eastAsia="Calibri" w:hAnsi="Arial" w:cs="Arial"/>
          <w:i/>
          <w:color w:val="525252"/>
        </w:rPr>
        <w:lastRenderedPageBreak/>
        <w:t>специальным программным обеспечением. Также переписаться можно будет на переписных участках, в том числе в помещениях многофункциональных центров оказания государственных и муниципальных услуг «Мои документы».</w:t>
      </w:r>
    </w:p>
    <w:sectPr w:rsidR="00233AEC" w:rsidRPr="003822C1" w:rsidSect="004E0306">
      <w:headerReference w:type="default" r:id="rId13"/>
      <w:footerReference w:type="even" r:id="rId14"/>
      <w:footerReference w:type="default" r:id="rId15"/>
      <w:pgSz w:w="11900" w:h="16840"/>
      <w:pgMar w:top="2876" w:right="850" w:bottom="1134" w:left="1701" w:header="340" w:footer="454" w:gutter="0"/>
      <w:pgNumType w:start="1" w:chapStyle="1" w:chapSep="period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836" w:rsidRDefault="00881836" w:rsidP="00164B35">
      <w:r>
        <w:separator/>
      </w:r>
    </w:p>
  </w:endnote>
  <w:endnote w:type="continuationSeparator" w:id="0">
    <w:p w:rsidR="00881836" w:rsidRDefault="00881836" w:rsidP="00164B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GothicBookITC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9"/>
      </w:rPr>
      <w:id w:val="-1240004894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:rsidR="00E12450" w:rsidRDefault="00195346" w:rsidP="0011044D">
        <w:pPr>
          <w:pStyle w:val="a5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 w:rsidR="00E12450"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:rsidR="00E12450" w:rsidRDefault="00E12450" w:rsidP="00E12450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9"/>
      </w:rPr>
      <w:id w:val="1309591003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:rsidR="00E12450" w:rsidRDefault="00195346" w:rsidP="0011044D">
        <w:pPr>
          <w:pStyle w:val="a5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 w:rsidR="00E12450"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 w:rsidR="004119A6"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:rsidR="00E12450" w:rsidRPr="00E12450" w:rsidRDefault="00E12450" w:rsidP="00E12450">
    <w:pPr>
      <w:pStyle w:val="a5"/>
      <w:ind w:left="-1701" w:right="360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836" w:rsidRDefault="00881836" w:rsidP="00164B35">
      <w:r>
        <w:separator/>
      </w:r>
    </w:p>
  </w:footnote>
  <w:footnote w:type="continuationSeparator" w:id="0">
    <w:p w:rsidR="00881836" w:rsidRDefault="00881836" w:rsidP="00164B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92A" w:rsidRPr="00943DF7" w:rsidRDefault="0051192A" w:rsidP="00BD5523">
    <w:pPr>
      <w:pStyle w:val="a3"/>
      <w:ind w:left="6804"/>
      <w:rPr>
        <w:color w:val="A6A6A6" w:themeColor="background1" w:themeShade="A6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-622935</wp:posOffset>
          </wp:positionH>
          <wp:positionV relativeFrom="paragraph">
            <wp:posOffset>22225</wp:posOffset>
          </wp:positionV>
          <wp:extent cx="1675765" cy="1178560"/>
          <wp:effectExtent l="0" t="0" r="0" b="2540"/>
          <wp:wrapThrough wrapText="bothSides">
            <wp:wrapPolygon edited="0">
              <wp:start x="13423" y="0"/>
              <wp:lineTo x="11131" y="3259"/>
              <wp:lineTo x="491" y="4888"/>
              <wp:lineTo x="0" y="5586"/>
              <wp:lineTo x="1146" y="7448"/>
              <wp:lineTo x="1310" y="13267"/>
              <wp:lineTo x="5238" y="14897"/>
              <wp:lineTo x="7858" y="14897"/>
              <wp:lineTo x="7694" y="18621"/>
              <wp:lineTo x="8512" y="18621"/>
              <wp:lineTo x="16206" y="21414"/>
              <wp:lineTo x="19971" y="21414"/>
              <wp:lineTo x="21281" y="20017"/>
              <wp:lineTo x="20626" y="19086"/>
              <wp:lineTo x="17188" y="18388"/>
              <wp:lineTo x="16206" y="14897"/>
              <wp:lineTo x="20626" y="14897"/>
              <wp:lineTo x="20626" y="13034"/>
              <wp:lineTo x="10149" y="11172"/>
              <wp:lineTo x="10968" y="10241"/>
              <wp:lineTo x="10968" y="7448"/>
              <wp:lineTo x="11786" y="7448"/>
              <wp:lineTo x="12768" y="6052"/>
              <wp:lineTo x="12605" y="3724"/>
              <wp:lineTo x="14569" y="0"/>
              <wp:lineTo x="13423" y="0"/>
            </wp:wrapPolygon>
          </wp:wrapThrough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20_4_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5765" cy="1178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452DE">
      <w:ptab w:relativeTo="margin" w:alignment="center" w:leader="none"/>
    </w:r>
    <w:r w:rsidR="00C452DE">
      <w:ptab w:relativeTo="margin" w:alignment="right" w:leader="none"/>
    </w:r>
    <w:r w:rsidR="00C452DE">
      <w:t xml:space="preserve">                                                                                                                                </w:t>
    </w:r>
    <w:r>
      <w:t xml:space="preserve">        </w:t>
    </w:r>
  </w:p>
  <w:p w:rsidR="00BD5523" w:rsidRDefault="00BD5523" w:rsidP="0051192A">
    <w:pPr>
      <w:pStyle w:val="a3"/>
      <w:ind w:left="1418"/>
      <w:jc w:val="right"/>
      <w:rPr>
        <w:color w:val="A6A6A6" w:themeColor="background1" w:themeShade="A6"/>
      </w:rPr>
    </w:pPr>
  </w:p>
  <w:p w:rsidR="00BD5523" w:rsidRDefault="00BD5523" w:rsidP="0051192A">
    <w:pPr>
      <w:pStyle w:val="a3"/>
      <w:ind w:left="1418"/>
      <w:jc w:val="right"/>
      <w:rPr>
        <w:color w:val="A6A6A6" w:themeColor="background1" w:themeShade="A6"/>
      </w:rPr>
    </w:pPr>
  </w:p>
  <w:p w:rsidR="00BD5523" w:rsidRDefault="00BD5523" w:rsidP="0051192A">
    <w:pPr>
      <w:pStyle w:val="a3"/>
      <w:ind w:left="1418"/>
      <w:jc w:val="right"/>
      <w:rPr>
        <w:color w:val="A6A6A6" w:themeColor="background1" w:themeShade="A6"/>
      </w:rPr>
    </w:pPr>
  </w:p>
  <w:p w:rsidR="0051192A" w:rsidRPr="00BD5523" w:rsidRDefault="00495D06" w:rsidP="0051192A">
    <w:pPr>
      <w:pStyle w:val="a3"/>
      <w:ind w:left="1418"/>
      <w:jc w:val="right"/>
      <w:rPr>
        <w:rFonts w:ascii="Arial" w:hAnsi="Arial" w:cs="Arial"/>
        <w:b/>
        <w:bCs/>
        <w:color w:val="A6A6A6" w:themeColor="background1" w:themeShade="A6"/>
        <w:sz w:val="36"/>
        <w:szCs w:val="36"/>
      </w:rPr>
    </w:pPr>
    <w:r>
      <w:rPr>
        <w:rFonts w:ascii="Arial" w:hAnsi="Arial" w:cs="Arial"/>
        <w:b/>
        <w:bCs/>
        <w:color w:val="A6A6A6" w:themeColor="background1" w:themeShade="A6"/>
        <w:sz w:val="36"/>
        <w:szCs w:val="36"/>
      </w:rPr>
      <w:t>МАРИ</w:t>
    </w:r>
    <w:r w:rsidR="00BD5523" w:rsidRPr="00BD5523">
      <w:rPr>
        <w:rFonts w:ascii="Arial" w:hAnsi="Arial" w:cs="Arial"/>
        <w:b/>
        <w:bCs/>
        <w:color w:val="A6A6A6" w:themeColor="background1" w:themeShade="A6"/>
        <w:sz w:val="36"/>
        <w:szCs w:val="36"/>
      </w:rPr>
      <w:t>СТАТ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22.4pt;height:14.95pt;visibility:visible;mso-wrap-style:square" o:bullet="t">
        <v:imagedata r:id="rId1" o:title=""/>
      </v:shape>
    </w:pict>
  </w:numPicBullet>
  <w:numPicBullet w:numPicBulletId="1">
    <w:pict>
      <v:shape id="_x0000_i1041" type="#_x0000_t75" style="width:342.35pt;height:143.3pt;rotation:180;flip:x;visibility:visible;mso-wrap-style:square" o:bullet="t">
        <v:imagedata r:id="rId2" o:title=""/>
      </v:shape>
    </w:pict>
  </w:numPicBullet>
  <w:abstractNum w:abstractNumId="0">
    <w:nsid w:val="FFFFFF7C"/>
    <w:multiLevelType w:val="singleLevel"/>
    <w:tmpl w:val="A85EBE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12AF8A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4E46F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F42A6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C901F3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D7E25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B8657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2E6507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D5A6C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806C5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E765052"/>
    <w:multiLevelType w:val="hybridMultilevel"/>
    <w:tmpl w:val="41245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297C96"/>
    <w:multiLevelType w:val="hybridMultilevel"/>
    <w:tmpl w:val="8050E0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4B35"/>
    <w:rsid w:val="00000598"/>
    <w:rsid w:val="00022418"/>
    <w:rsid w:val="000278D5"/>
    <w:rsid w:val="00031589"/>
    <w:rsid w:val="00051A75"/>
    <w:rsid w:val="0006285F"/>
    <w:rsid w:val="000773F6"/>
    <w:rsid w:val="000B0188"/>
    <w:rsid w:val="000B42DA"/>
    <w:rsid w:val="00141AF3"/>
    <w:rsid w:val="001461C3"/>
    <w:rsid w:val="00164B35"/>
    <w:rsid w:val="00170A6E"/>
    <w:rsid w:val="00195346"/>
    <w:rsid w:val="001C0AE2"/>
    <w:rsid w:val="001D5714"/>
    <w:rsid w:val="001E40F3"/>
    <w:rsid w:val="001F0F2E"/>
    <w:rsid w:val="00222868"/>
    <w:rsid w:val="002311E8"/>
    <w:rsid w:val="00233AEC"/>
    <w:rsid w:val="002765FF"/>
    <w:rsid w:val="00277A88"/>
    <w:rsid w:val="00295284"/>
    <w:rsid w:val="002B0910"/>
    <w:rsid w:val="002B363C"/>
    <w:rsid w:val="002B6460"/>
    <w:rsid w:val="002C39F1"/>
    <w:rsid w:val="002C5E8C"/>
    <w:rsid w:val="002F3747"/>
    <w:rsid w:val="00311D24"/>
    <w:rsid w:val="003521CA"/>
    <w:rsid w:val="003616CE"/>
    <w:rsid w:val="00365636"/>
    <w:rsid w:val="00393D80"/>
    <w:rsid w:val="003B5120"/>
    <w:rsid w:val="003C627F"/>
    <w:rsid w:val="003C7D61"/>
    <w:rsid w:val="003D15D6"/>
    <w:rsid w:val="003F1588"/>
    <w:rsid w:val="004119A6"/>
    <w:rsid w:val="00450786"/>
    <w:rsid w:val="00454EF9"/>
    <w:rsid w:val="004716D1"/>
    <w:rsid w:val="00481972"/>
    <w:rsid w:val="00495D06"/>
    <w:rsid w:val="004D00B0"/>
    <w:rsid w:val="004D1851"/>
    <w:rsid w:val="004E0306"/>
    <w:rsid w:val="004E73EB"/>
    <w:rsid w:val="00505717"/>
    <w:rsid w:val="00505934"/>
    <w:rsid w:val="0051192A"/>
    <w:rsid w:val="00530FA7"/>
    <w:rsid w:val="005B3749"/>
    <w:rsid w:val="005D0A07"/>
    <w:rsid w:val="005F0003"/>
    <w:rsid w:val="005F6813"/>
    <w:rsid w:val="006524A5"/>
    <w:rsid w:val="006565EA"/>
    <w:rsid w:val="00680836"/>
    <w:rsid w:val="006826CA"/>
    <w:rsid w:val="006A1C69"/>
    <w:rsid w:val="00735B48"/>
    <w:rsid w:val="007F0411"/>
    <w:rsid w:val="007F4FF7"/>
    <w:rsid w:val="00881836"/>
    <w:rsid w:val="008A592D"/>
    <w:rsid w:val="00922657"/>
    <w:rsid w:val="00924965"/>
    <w:rsid w:val="00943DF7"/>
    <w:rsid w:val="009546E4"/>
    <w:rsid w:val="00955D63"/>
    <w:rsid w:val="00967A29"/>
    <w:rsid w:val="00996083"/>
    <w:rsid w:val="009B6D3F"/>
    <w:rsid w:val="009C06B0"/>
    <w:rsid w:val="009D2465"/>
    <w:rsid w:val="009F6116"/>
    <w:rsid w:val="00A0530D"/>
    <w:rsid w:val="00A07603"/>
    <w:rsid w:val="00A5203F"/>
    <w:rsid w:val="00A53F62"/>
    <w:rsid w:val="00A8290D"/>
    <w:rsid w:val="00A94B14"/>
    <w:rsid w:val="00AA62F2"/>
    <w:rsid w:val="00AB2AEC"/>
    <w:rsid w:val="00B15B80"/>
    <w:rsid w:val="00B53B44"/>
    <w:rsid w:val="00B53CF8"/>
    <w:rsid w:val="00B60549"/>
    <w:rsid w:val="00B71374"/>
    <w:rsid w:val="00BB40A9"/>
    <w:rsid w:val="00BD5523"/>
    <w:rsid w:val="00BD75F3"/>
    <w:rsid w:val="00BE0C9F"/>
    <w:rsid w:val="00C00478"/>
    <w:rsid w:val="00C171F6"/>
    <w:rsid w:val="00C452DE"/>
    <w:rsid w:val="00C5485C"/>
    <w:rsid w:val="00C575AB"/>
    <w:rsid w:val="00C71548"/>
    <w:rsid w:val="00C951BE"/>
    <w:rsid w:val="00CC6E31"/>
    <w:rsid w:val="00CD3DAF"/>
    <w:rsid w:val="00CD4CAD"/>
    <w:rsid w:val="00CE310C"/>
    <w:rsid w:val="00D25E68"/>
    <w:rsid w:val="00D3520F"/>
    <w:rsid w:val="00D36ED0"/>
    <w:rsid w:val="00D415F1"/>
    <w:rsid w:val="00D42853"/>
    <w:rsid w:val="00D50199"/>
    <w:rsid w:val="00D56EBF"/>
    <w:rsid w:val="00D62575"/>
    <w:rsid w:val="00D66418"/>
    <w:rsid w:val="00D75BDF"/>
    <w:rsid w:val="00DC50B8"/>
    <w:rsid w:val="00DE3AB4"/>
    <w:rsid w:val="00E12450"/>
    <w:rsid w:val="00E148AB"/>
    <w:rsid w:val="00E15FC0"/>
    <w:rsid w:val="00E22383"/>
    <w:rsid w:val="00E64F5B"/>
    <w:rsid w:val="00E83B69"/>
    <w:rsid w:val="00E97146"/>
    <w:rsid w:val="00EB5EE2"/>
    <w:rsid w:val="00EE7D3C"/>
    <w:rsid w:val="00F1362B"/>
    <w:rsid w:val="00F91BCC"/>
    <w:rsid w:val="1597C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2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4B3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64B35"/>
    <w:rPr>
      <w:rFonts w:ascii="Arial" w:hAnsi="Arial"/>
      <w:b w:val="0"/>
      <w:i w:val="0"/>
      <w:color w:val="595959" w:themeColor="text1" w:themeTint="A6"/>
      <w:sz w:val="24"/>
    </w:rPr>
  </w:style>
  <w:style w:type="paragraph" w:styleId="a5">
    <w:name w:val="footer"/>
    <w:basedOn w:val="a"/>
    <w:link w:val="a6"/>
    <w:uiPriority w:val="99"/>
    <w:unhideWhenUsed/>
    <w:rsid w:val="00164B3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64B35"/>
    <w:rPr>
      <w:rFonts w:ascii="Arial" w:hAnsi="Arial"/>
      <w:b w:val="0"/>
      <w:i w:val="0"/>
      <w:color w:val="595959" w:themeColor="text1" w:themeTint="A6"/>
      <w:sz w:val="24"/>
    </w:rPr>
  </w:style>
  <w:style w:type="paragraph" w:customStyle="1" w:styleId="body">
    <w:name w:val="body"/>
    <w:basedOn w:val="a"/>
    <w:uiPriority w:val="99"/>
    <w:rsid w:val="00164B35"/>
    <w:pPr>
      <w:autoSpaceDE w:val="0"/>
      <w:autoSpaceDN w:val="0"/>
      <w:adjustRightInd w:val="0"/>
      <w:spacing w:before="57" w:after="113" w:line="288" w:lineRule="auto"/>
      <w:textAlignment w:val="center"/>
    </w:pPr>
    <w:rPr>
      <w:rFonts w:ascii="FranklinGothicBookITC-Regular" w:hAnsi="FranklinGothicBookITC-Regular" w:cs="FranklinGothicBookITC-Regular"/>
      <w:color w:val="000000"/>
      <w:sz w:val="18"/>
      <w:szCs w:val="18"/>
    </w:rPr>
  </w:style>
  <w:style w:type="paragraph" w:styleId="a7">
    <w:name w:val="No Spacing"/>
    <w:uiPriority w:val="1"/>
    <w:qFormat/>
    <w:rsid w:val="00164B35"/>
  </w:style>
  <w:style w:type="paragraph" w:styleId="a8">
    <w:name w:val="Normal (Web)"/>
    <w:basedOn w:val="a"/>
    <w:uiPriority w:val="99"/>
    <w:semiHidden/>
    <w:unhideWhenUsed/>
    <w:rsid w:val="0002241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customStyle="1" w:styleId="BasicParagraph">
    <w:name w:val="[Basic Paragraph]"/>
    <w:basedOn w:val="a"/>
    <w:uiPriority w:val="99"/>
    <w:rsid w:val="00C452DE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1">
    <w:name w:val="Заголовок1"/>
    <w:basedOn w:val="a"/>
    <w:qFormat/>
    <w:rsid w:val="00AB2AEC"/>
    <w:pPr>
      <w:spacing w:line="580" w:lineRule="exact"/>
    </w:pPr>
    <w:rPr>
      <w:rFonts w:ascii="Arial" w:hAnsi="Arial"/>
      <w:b/>
      <w:noProof/>
      <w:sz w:val="56"/>
    </w:rPr>
  </w:style>
  <w:style w:type="paragraph" w:customStyle="1" w:styleId="10">
    <w:name w:val="Стиль1"/>
    <w:basedOn w:val="BasicParagraph"/>
    <w:qFormat/>
    <w:rsid w:val="00AB2AEC"/>
    <w:rPr>
      <w:rFonts w:ascii="Arial" w:hAnsi="Arial" w:cs="Arial"/>
      <w:caps/>
      <w:color w:val="767171" w:themeColor="background2" w:themeShade="80"/>
      <w:spacing w:val="-6"/>
      <w:sz w:val="32"/>
      <w:lang w:val="ru-RU"/>
    </w:rPr>
  </w:style>
  <w:style w:type="paragraph" w:customStyle="1" w:styleId="2">
    <w:name w:val="Стиль2"/>
    <w:basedOn w:val="a"/>
    <w:qFormat/>
    <w:rsid w:val="0051192A"/>
    <w:pPr>
      <w:spacing w:line="580" w:lineRule="exact"/>
    </w:pPr>
    <w:rPr>
      <w:rFonts w:ascii="Arial" w:hAnsi="Arial" w:cs="Arial"/>
      <w:bCs/>
      <w:szCs w:val="36"/>
      <w:lang w:val="en-US"/>
    </w:rPr>
  </w:style>
  <w:style w:type="character" w:styleId="a9">
    <w:name w:val="page number"/>
    <w:basedOn w:val="a0"/>
    <w:uiPriority w:val="99"/>
    <w:semiHidden/>
    <w:unhideWhenUsed/>
    <w:rsid w:val="00E12450"/>
    <w:rPr>
      <w:rFonts w:ascii="Arial" w:hAnsi="Arial"/>
      <w:b w:val="0"/>
      <w:i w:val="0"/>
      <w:color w:val="595959" w:themeColor="text1" w:themeTint="A6"/>
      <w:sz w:val="24"/>
    </w:rPr>
  </w:style>
  <w:style w:type="paragraph" w:styleId="aa">
    <w:name w:val="Balloon Text"/>
    <w:basedOn w:val="a"/>
    <w:link w:val="ab"/>
    <w:uiPriority w:val="99"/>
    <w:semiHidden/>
    <w:unhideWhenUsed/>
    <w:rsid w:val="002B363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B363C"/>
    <w:rPr>
      <w:rFonts w:ascii="Tahoma" w:hAnsi="Tahoma" w:cs="Tahoma"/>
      <w:sz w:val="16"/>
      <w:szCs w:val="16"/>
    </w:rPr>
  </w:style>
  <w:style w:type="character" w:styleId="ac">
    <w:name w:val="Hyperlink"/>
    <w:uiPriority w:val="99"/>
    <w:unhideWhenUsed/>
    <w:rsid w:val="002B6460"/>
    <w:rPr>
      <w:color w:val="0563C1"/>
      <w:u w:val="single"/>
    </w:rPr>
  </w:style>
  <w:style w:type="character" w:styleId="ad">
    <w:name w:val="FollowedHyperlink"/>
    <w:basedOn w:val="a0"/>
    <w:uiPriority w:val="99"/>
    <w:semiHidden/>
    <w:unhideWhenUsed/>
    <w:rsid w:val="002B6460"/>
    <w:rPr>
      <w:color w:val="954F72" w:themeColor="followedHyperlink"/>
      <w:u w:val="single"/>
    </w:rPr>
  </w:style>
  <w:style w:type="paragraph" w:styleId="ae">
    <w:name w:val="List Paragraph"/>
    <w:basedOn w:val="a"/>
    <w:uiPriority w:val="34"/>
    <w:qFormat/>
    <w:rsid w:val="001F0F2E"/>
    <w:pPr>
      <w:spacing w:after="160" w:line="259" w:lineRule="auto"/>
      <w:ind w:left="720"/>
      <w:contextualSpacing/>
    </w:pPr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5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Zks2ylHPnz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ADEF4C3-491D-4337-AE66-14ADA66B4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2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Владинцева</dc:creator>
  <cp:lastModifiedBy>Мичеева Екатерина Александровна</cp:lastModifiedBy>
  <cp:revision>22</cp:revision>
  <cp:lastPrinted>2020-11-03T05:01:00Z</cp:lastPrinted>
  <dcterms:created xsi:type="dcterms:W3CDTF">2020-06-29T11:24:00Z</dcterms:created>
  <dcterms:modified xsi:type="dcterms:W3CDTF">2020-11-11T08:52:00Z</dcterms:modified>
</cp:coreProperties>
</file>